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163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8D44B5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8D44B5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>Formát:  A4</w:t>
            </w:r>
          </w:p>
        </w:tc>
      </w:tr>
      <w:tr w:rsidR="00B843DA" w:rsidTr="008D44B5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8D44B5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 xml:space="preserve">Datum: </w:t>
            </w:r>
            <w:r w:rsidR="00C36B59">
              <w:t>3</w:t>
            </w:r>
            <w:r>
              <w:t>/2014</w:t>
            </w:r>
          </w:p>
        </w:tc>
      </w:tr>
      <w:tr w:rsidR="00B843DA" w:rsidTr="008D44B5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8D44B5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8D44B5">
            <w:pPr>
              <w:spacing w:line="276" w:lineRule="auto"/>
            </w:pPr>
          </w:p>
          <w:p w:rsidR="00B843DA" w:rsidRDefault="00B843DA" w:rsidP="007D127A">
            <w:pPr>
              <w:spacing w:line="276" w:lineRule="auto"/>
              <w:rPr>
                <w:sz w:val="32"/>
              </w:rPr>
            </w:pPr>
            <w:r>
              <w:t xml:space="preserve">             Těsný Důl  PŠ6/2013 </w:t>
            </w:r>
            <w:r w:rsidR="007D127A">
              <w:t>- 2. etapa</w:t>
            </w:r>
          </w:p>
          <w:p w:rsidR="00B843DA" w:rsidRDefault="00B843DA" w:rsidP="008D44B5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>Stupeň:</w:t>
            </w:r>
          </w:p>
          <w:p w:rsidR="00B843DA" w:rsidRDefault="00B843DA" w:rsidP="008D44B5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8D44B5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8D44B5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 xml:space="preserve">Č. přílohy:  </w:t>
            </w:r>
            <w:r w:rsidR="00BF68E6">
              <w:t>5</w:t>
            </w:r>
          </w:p>
        </w:tc>
      </w:tr>
      <w:tr w:rsidR="00B843DA" w:rsidTr="008D44B5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 xml:space="preserve">Příloha:  </w:t>
            </w:r>
            <w:r w:rsidR="00C36B59">
              <w:t>Přehrážka č. 1  - opravy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8D44B5">
            <w:pPr>
              <w:spacing w:line="276" w:lineRule="auto"/>
            </w:pPr>
          </w:p>
        </w:tc>
      </w:tr>
      <w:tr w:rsidR="00B843DA" w:rsidTr="008D44B5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  <w:ind w:left="83"/>
            </w:pPr>
            <w:r>
              <w:t xml:space="preserve">Katastr.  </w:t>
            </w:r>
            <w:r w:rsidR="00C36B59">
              <w:t>Černá Hora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8D44B5">
            <w:pPr>
              <w:spacing w:line="276" w:lineRule="auto"/>
            </w:pPr>
            <w:r>
              <w:t xml:space="preserve">Obec: </w:t>
            </w:r>
            <w:r w:rsidR="00C36B59">
              <w:t>Jánské Lázně</w:t>
            </w:r>
          </w:p>
        </w:tc>
      </w:tr>
    </w:tbl>
    <w:p w:rsidR="005F78F1" w:rsidRDefault="0099204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0.6pt;margin-top:274.25pt;width:31.2pt;height:27pt;z-index:251673600;mso-position-horizontal-relative:text;mso-position-vertical-relative:text" o:connectortype="straight"/>
        </w:pict>
      </w:r>
      <w:r>
        <w:rPr>
          <w:noProof/>
        </w:rPr>
        <w:pict>
          <v:shape id="_x0000_s1037" type="#_x0000_t32" style="position:absolute;margin-left:408.1pt;margin-top:147pt;width:.05pt;height:34.35pt;z-index:251664384;mso-position-horizontal-relative:text;mso-position-vertical-relative:text" o:connectortype="straight"/>
        </w:pict>
      </w:r>
      <w:r>
        <w:rPr>
          <w:noProof/>
        </w:rPr>
        <w:pict>
          <v:shape id="_x0000_s1035" style="position:absolute;margin-left:361.9pt;margin-top:139.05pt;width:3.55pt;height:34.3pt;flip:x;z-index:251663360;mso-position-horizontal-relative:text;mso-position-vertical-relative:text" coordsize="1,219" path="m,hdc,73,,146,,219e" filled="f">
            <v:path arrowok="t"/>
          </v:shape>
        </w:pict>
      </w:r>
      <w:r>
        <w:rPr>
          <w:noProof/>
        </w:rPr>
        <w:pict>
          <v:shape id="_x0000_s1034" style="position:absolute;margin-left:292.6pt;margin-top:132.15pt;width:5.45pt;height:34.15pt;z-index:251662336;mso-position-horizontal-relative:text;mso-position-vertical-relative:text" coordsize="58,206" path="m58,hdc54,14,52,29,45,42,17,89,10,46,3,110v-3,32,,64,,96e" filled="f">
            <v:path arrowok="t"/>
          </v:shape>
        </w:pict>
      </w:r>
      <w:r>
        <w:rPr>
          <w:noProof/>
        </w:rPr>
        <w:pict>
          <v:shape id="_x0000_s1033" style="position:absolute;margin-left:143.65pt;margin-top:135.6pt;width:3.55pt;height:34.3pt;z-index:251661312;mso-position-horizontal-relative:text;mso-position-vertical-relative:text" coordsize="55,219" path="m55,hdc44,72,49,116,,165v5,18,14,54,14,54e" filled="f">
            <v:path arrowok="t"/>
          </v:shape>
        </w:pict>
      </w:r>
      <w:r>
        <w:rPr>
          <w:noProof/>
        </w:rPr>
        <w:pict>
          <v:shape id="_x0000_s1028" style="position:absolute;margin-left:61.8pt;margin-top:163.05pt;width:346.3pt;height:21.45pt;z-index:251659264;mso-position-horizontal-relative:text;mso-position-vertical-relative:text" coordsize="6821,429" path="m,429c250,381,997,224,1500,156,2003,88,2584,40,3016,20,3448,,3726,17,4092,35v366,18,758,53,1122,91c5578,164,6007,222,6275,262v268,40,432,84,546,106e" filled="f">
            <v:path arrowok="t"/>
          </v:shape>
        </w:pict>
      </w:r>
      <w:r>
        <w:rPr>
          <w:noProof/>
        </w:rPr>
        <w:pict>
          <v:shape id="_x0000_s1032" style="position:absolute;margin-left:61.8pt;margin-top:112.35pt;width:7.6pt;height:100.05pt;z-index:251660288;mso-position-horizontal-relative:text;mso-position-vertical-relative:text" coordsize="177,1394" path="m151,hdc171,124,177,114,151,273v-5,32,-30,91,-30,91c135,509,133,644,106,788,83,911,100,883,45,940,9,1123,,1179,,1394e" filled="f">
            <v:path arrowok="t"/>
          </v:shape>
        </w:pict>
      </w:r>
      <w:r>
        <w:rPr>
          <w:noProof/>
        </w:rPr>
        <w:pict>
          <v:shape id="_x0000_s1027" style="position:absolute;margin-left:67.1pt;margin-top:128.05pt;width:341.05pt;height:21.45pt;z-index:251658240;mso-position-horizontal-relative:text;mso-position-vertical-relative:text" coordsize="6821,429" path="m,429c250,381,997,224,1500,156,2003,88,2584,40,3016,20,3448,,3726,17,4092,35v366,18,758,53,1122,91c5578,164,6007,222,6275,262v268,40,432,84,546,106e" filled="f">
            <v:path arrowok="t"/>
          </v:shape>
        </w:pict>
      </w:r>
    </w:p>
    <w:p w:rsidR="005F78F1" w:rsidRPr="005F78F1" w:rsidRDefault="005F78F1" w:rsidP="005F78F1"/>
    <w:p w:rsidR="005F78F1" w:rsidRPr="005F78F1" w:rsidRDefault="005F78F1" w:rsidP="005F78F1"/>
    <w:p w:rsidR="005F78F1" w:rsidRPr="005F78F1" w:rsidRDefault="008D44B5" w:rsidP="005F78F1">
      <w:r>
        <w:t xml:space="preserve">                                                           Přehrážka č. 1  - opravy</w:t>
      </w:r>
    </w:p>
    <w:p w:rsidR="005F78F1" w:rsidRPr="005F78F1" w:rsidRDefault="005F78F1" w:rsidP="005F78F1"/>
    <w:p w:rsidR="005F78F1" w:rsidRPr="005F78F1" w:rsidRDefault="005F78F1" w:rsidP="005F78F1"/>
    <w:p w:rsidR="005F78F1" w:rsidRPr="005F78F1" w:rsidRDefault="005F78F1" w:rsidP="005F78F1"/>
    <w:p w:rsidR="005F78F1" w:rsidRPr="005F78F1" w:rsidRDefault="005F78F1" w:rsidP="005F78F1"/>
    <w:p w:rsidR="005F78F1" w:rsidRPr="005F78F1" w:rsidRDefault="005F78F1" w:rsidP="005F78F1"/>
    <w:p w:rsidR="005F78F1" w:rsidRPr="005F78F1" w:rsidRDefault="005F78F1" w:rsidP="005F78F1"/>
    <w:p w:rsidR="005F78F1" w:rsidRPr="005F78F1" w:rsidRDefault="0099204C" w:rsidP="005F78F1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89" type="#_x0000_t178" style="position:absolute;margin-left:-8.35pt;margin-top:8.55pt;width:35.2pt;height:53.25pt;z-index:251714560" adj="-3682,4320,-3682,3651,16169,6693,16169,6693">
            <v:textbox style="layout-flow:vertical;mso-layout-flow-alt:bottom-to-top">
              <w:txbxContent>
                <w:p w:rsidR="00592E73" w:rsidRDefault="00592E73">
                  <w:pPr>
                    <w:rPr>
                      <w:sz w:val="16"/>
                      <w:szCs w:val="16"/>
                    </w:rPr>
                  </w:pPr>
                </w:p>
                <w:p w:rsidR="00592E73" w:rsidRPr="00592E73" w:rsidRDefault="00592E7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1400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085" type="#_x0000_t32" style="position:absolute;margin-left:29.9pt;margin-top:12.45pt;width:19.15pt;height:.35pt;flip:x;z-index:251710464" o:connectortype="straight"/>
        </w:pict>
      </w:r>
      <w:r>
        <w:rPr>
          <w:noProof/>
        </w:rPr>
        <w:pict>
          <v:shape id="_x0000_s1084" type="#_x0000_t32" style="position:absolute;margin-left:33.1pt;margin-top:.8pt;width:0;height:61pt;z-index:251709440" o:connectortype="straight"/>
        </w:pict>
      </w:r>
      <w:r>
        <w:rPr>
          <w:noProof/>
        </w:rPr>
        <w:pict>
          <v:shape id="_x0000_s1088" type="#_x0000_t32" style="position:absolute;margin-left:29.9pt;margin-top:9pt;width:5.75pt;height:6.65pt;flip:x y;z-index:251713536" o:connectortype="straight"/>
        </w:pict>
      </w:r>
    </w:p>
    <w:p w:rsidR="005F78F1" w:rsidRPr="005F78F1" w:rsidRDefault="005F78F1" w:rsidP="005F78F1"/>
    <w:p w:rsidR="005F78F1" w:rsidRPr="005F78F1" w:rsidRDefault="005F78F1" w:rsidP="005F78F1"/>
    <w:p w:rsidR="005F78F1" w:rsidRPr="005F78F1" w:rsidRDefault="0099204C" w:rsidP="005F78F1">
      <w:r>
        <w:rPr>
          <w:noProof/>
        </w:rPr>
        <w:pict>
          <v:shape id="_x0000_s1087" type="#_x0000_t32" style="position:absolute;margin-left:29.9pt;margin-top:.85pt;width:5.75pt;height:6.65pt;flip:x y;z-index:251712512" o:connectortype="straight"/>
        </w:pict>
      </w:r>
      <w:r>
        <w:rPr>
          <w:noProof/>
        </w:rPr>
        <w:pict>
          <v:shape id="_x0000_s1086" type="#_x0000_t32" style="position:absolute;margin-left:29.9pt;margin-top:4.75pt;width:19.15pt;height:.35pt;flip:x;z-index:251711488" o:connectortype="straight"/>
        </w:pict>
      </w:r>
    </w:p>
    <w:p w:rsidR="005F78F1" w:rsidRPr="005F78F1" w:rsidRDefault="005F78F1" w:rsidP="005F78F1"/>
    <w:p w:rsidR="005F78F1" w:rsidRPr="005F78F1" w:rsidRDefault="005F78F1" w:rsidP="005F78F1"/>
    <w:p w:rsidR="005F78F1" w:rsidRPr="00420A50" w:rsidRDefault="005F78F1" w:rsidP="005F78F1">
      <w:pPr>
        <w:rPr>
          <w:sz w:val="16"/>
          <w:szCs w:val="16"/>
        </w:rPr>
      </w:pPr>
    </w:p>
    <w:p w:rsidR="005F78F1" w:rsidRPr="005F78F1" w:rsidRDefault="0099204C" w:rsidP="005F78F1">
      <w:r>
        <w:rPr>
          <w:noProof/>
        </w:rPr>
        <w:pict>
          <v:shape id="_x0000_s1074" type="#_x0000_t32" style="position:absolute;margin-left:400.15pt;margin-top:5.3pt;width:.05pt;height:34.35pt;z-index:251701248" o:connectortype="straight"/>
        </w:pict>
      </w:r>
      <w:r>
        <w:rPr>
          <w:noProof/>
        </w:rPr>
        <w:pict>
          <v:shape id="_x0000_s1053" type="#_x0000_t32" style="position:absolute;margin-left:365.5pt;margin-top:5.3pt;width:.05pt;height:34.35pt;z-index:251680768" o:connectortype="straight"/>
        </w:pict>
      </w:r>
      <w:r>
        <w:rPr>
          <w:noProof/>
        </w:rPr>
        <w:pict>
          <v:shape id="_x0000_s1052" type="#_x0000_t32" style="position:absolute;margin-left:282.65pt;margin-top:5.3pt;width:.05pt;height:34.35pt;z-index:251679744" o:connectortype="straight"/>
        </w:pict>
      </w:r>
      <w:r>
        <w:rPr>
          <w:noProof/>
        </w:rPr>
        <w:pict>
          <v:shape id="_x0000_s1051" type="#_x0000_t32" style="position:absolute;margin-left:143.5pt;margin-top:5.3pt;width:.05pt;height:34.35pt;z-index:251678720" o:connectortype="straight"/>
        </w:pict>
      </w:r>
      <w:r>
        <w:rPr>
          <w:noProof/>
        </w:rPr>
        <w:pict>
          <v:shape id="_x0000_s1050" type="#_x0000_t32" style="position:absolute;margin-left:61.85pt;margin-top:5.3pt;width:.05pt;height:34.35pt;z-index:251677696" o:connectortype="straight"/>
        </w:pict>
      </w:r>
      <w:r w:rsidR="009C47F7">
        <w:rPr>
          <w:sz w:val="16"/>
          <w:szCs w:val="16"/>
        </w:rPr>
        <w:t xml:space="preserve">                                            3000                                                 5000                                               2000                       1700                      </w:t>
      </w:r>
    </w:p>
    <w:p w:rsidR="005F78F1" w:rsidRPr="005F78F1" w:rsidRDefault="0099204C" w:rsidP="005F78F1">
      <w:r>
        <w:rPr>
          <w:noProof/>
        </w:rPr>
        <w:pict>
          <v:shape id="_x0000_s1075" type="#_x0000_t32" style="position:absolute;margin-left:395.85pt;margin-top:3.55pt;width:9.5pt;height:9.6pt;flip:x;z-index:251702272" o:connectortype="straight"/>
        </w:pict>
      </w:r>
      <w:r>
        <w:rPr>
          <w:noProof/>
        </w:rPr>
        <w:pict>
          <v:shape id="_x0000_s1049" type="#_x0000_t32" style="position:absolute;margin-left:57.6pt;margin-top:7.85pt;width:374.85pt;height:0;z-index:251676672" o:connectortype="straight"/>
        </w:pict>
      </w:r>
      <w:r>
        <w:rPr>
          <w:noProof/>
        </w:rPr>
        <w:pict>
          <v:shape id="_x0000_s1061" type="#_x0000_t32" style="position:absolute;margin-left:137.7pt;margin-top:3.55pt;width:9.5pt;height:9.6pt;flip:x;z-index:251688960" o:connectortype="straight"/>
        </w:pict>
      </w:r>
      <w:r>
        <w:rPr>
          <w:noProof/>
        </w:rPr>
        <w:pict>
          <v:shape id="_x0000_s1062" type="#_x0000_t32" style="position:absolute;margin-left:277.5pt;margin-top:3.55pt;width:9.5pt;height:9.6pt;flip:x;z-index:251689984" o:connectortype="straight"/>
        </w:pict>
      </w:r>
      <w:r>
        <w:rPr>
          <w:noProof/>
        </w:rPr>
        <w:pict>
          <v:shape id="_x0000_s1063" type="#_x0000_t32" style="position:absolute;margin-left:359.6pt;margin-top:3.55pt;width:9.5pt;height:9.6pt;flip:x;z-index:251691008" o:connectortype="straight"/>
        </w:pict>
      </w:r>
      <w:r>
        <w:rPr>
          <w:noProof/>
        </w:rPr>
        <w:pict>
          <v:shape id="_x0000_s1060" type="#_x0000_t32" style="position:absolute;margin-left:57.6pt;margin-top:3.55pt;width:9.5pt;height:9.6pt;flip:x;z-index:251687936" o:connectortype="straight"/>
        </w:pict>
      </w:r>
    </w:p>
    <w:p w:rsidR="005F78F1" w:rsidRPr="005F78F1" w:rsidRDefault="005F78F1" w:rsidP="005F78F1"/>
    <w:p w:rsidR="005F78F1" w:rsidRDefault="005F78F1" w:rsidP="005F78F1"/>
    <w:p w:rsidR="005F78F1" w:rsidRDefault="005F78F1" w:rsidP="005F78F1"/>
    <w:p w:rsidR="00420A50" w:rsidRDefault="0099204C" w:rsidP="005F78F1">
      <w:pPr>
        <w:tabs>
          <w:tab w:val="left" w:pos="10944"/>
        </w:tabs>
      </w:pPr>
      <w:r>
        <w:rPr>
          <w:noProof/>
        </w:rPr>
        <w:pict>
          <v:shape id="_x0000_s1099" type="#_x0000_t32" style="position:absolute;margin-left:400.2pt;margin-top:1.3pt;width:19.75pt;height:0;z-index:251717632" o:connectortype="straight" strokeweight="1.5pt"/>
        </w:pict>
      </w:r>
      <w:r>
        <w:rPr>
          <w:noProof/>
        </w:rPr>
        <w:pict>
          <v:shape id="_x0000_s1098" type="#_x0000_t32" style="position:absolute;margin-left:365.55pt;margin-top:1.25pt;width:34.6pt;height:28.75pt;flip:x;z-index:251716608" o:connectortype="straight" strokeweight="1.5pt"/>
        </w:pict>
      </w:r>
      <w:r>
        <w:rPr>
          <w:noProof/>
        </w:rPr>
        <w:pict>
          <v:shape id="_x0000_s1038" type="#_x0000_t32" style="position:absolute;margin-left:61.85pt;margin-top:6.9pt;width:.05pt;height:124.3pt;z-index:251665408" o:connectortype="straight"/>
        </w:pict>
      </w:r>
      <w:r>
        <w:rPr>
          <w:noProof/>
        </w:rPr>
        <w:pict>
          <v:shape id="_x0000_s1045" type="#_x0000_t32" style="position:absolute;margin-left:402.5pt;margin-top:1.25pt;width:17.45pt;height:.05pt;flip:x;z-index:251672576" o:connectortype="straight"/>
        </w:pict>
      </w:r>
      <w:r>
        <w:rPr>
          <w:noProof/>
        </w:rPr>
        <w:pict>
          <v:shape id="_x0000_s1078" type="#_x0000_t32" style="position:absolute;margin-left:378.4pt;margin-top:1.3pt;width:37.15pt;height:44.95pt;flip:y;z-index:251704320" o:connectortype="straight">
            <v:stroke dashstyle="dash"/>
          </v:shape>
        </w:pict>
      </w:r>
      <w:r>
        <w:rPr>
          <w:noProof/>
        </w:rPr>
        <w:pict>
          <v:shape id="_x0000_s1073" style="position:absolute;margin-left:365.45pt;margin-top:1.25pt;width:37.05pt;height:28.8pt;z-index:251700224" coordsize="741,576" path="m741,hdc713,9,686,19,658,28v-14,5,-41,13,-41,13c612,69,617,100,603,124v-7,12,-29,6,-41,13c551,144,544,156,535,165v-5,27,4,61,-14,82c502,269,466,265,439,274v-14,5,-41,14,-41,14c393,302,388,315,384,329v-6,23,3,52,-14,69c350,418,315,416,288,425v-14,5,-41,14,-41,14c242,471,256,512,233,535v-23,23,-64,8,-96,14c92,557,81,562,41,576,27,571,,562,,562e" filled="f">
            <v:path arrowok="t"/>
          </v:shape>
        </w:pict>
      </w:r>
      <w:r>
        <w:rPr>
          <w:noProof/>
        </w:rPr>
        <w:pict>
          <v:shape id="_x0000_s1072" type="#_x0000_t178" style="position:absolute;margin-left:-13.95pt;margin-top:2.6pt;width:31.95pt;height:64.4pt;z-index:251699200" adj="-4056,18078,-4056,18581,40327,35871,40327,35871">
            <v:textbox style="layout-flow:vertical;mso-layout-flow-alt:bottom-to-top;mso-next-textbox:#_x0000_s1072">
              <w:txbxContent>
                <w:p w:rsidR="00694A27" w:rsidRDefault="00694A2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  <w:p w:rsidR="00694A27" w:rsidRPr="00694A27" w:rsidRDefault="00694A2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600  </w:t>
                  </w:r>
                  <w:proofErr w:type="spellStart"/>
                  <w:r>
                    <w:rPr>
                      <w:sz w:val="16"/>
                      <w:szCs w:val="16"/>
                    </w:rPr>
                    <w:t>600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7" type="#_x0000_t32" style="position:absolute;margin-left:341.9pt;margin-top:10.85pt;width:0;height:19.2pt;z-index:251684864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margin-left:178.05pt;margin-top:10.8pt;width:0;height:19.2pt;z-index:251683840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margin-left:253.5pt;margin-top:10.8pt;width:88.4pt;height:.05pt;z-index:251682816" o:connectortype="straight"/>
        </w:pict>
      </w:r>
      <w:r>
        <w:rPr>
          <w:noProof/>
        </w:rPr>
        <w:pict>
          <v:shape id="_x0000_s1054" type="#_x0000_t32" style="position:absolute;margin-left:94.95pt;margin-top:10.8pt;width:83.1pt;height:0;z-index:251681792" o:connectortype="straight"/>
        </w:pict>
      </w:r>
      <w:r w:rsidR="00420A50">
        <w:rPr>
          <w:sz w:val="16"/>
          <w:szCs w:val="16"/>
        </w:rPr>
        <w:t xml:space="preserve">                                                Doplněná přelivná </w:t>
      </w:r>
      <w:proofErr w:type="gramStart"/>
      <w:r w:rsidR="00420A50">
        <w:rPr>
          <w:sz w:val="16"/>
          <w:szCs w:val="16"/>
        </w:rPr>
        <w:t>hrana                                        Zachovaná</w:t>
      </w:r>
      <w:proofErr w:type="gramEnd"/>
      <w:r w:rsidR="00420A50">
        <w:rPr>
          <w:sz w:val="16"/>
          <w:szCs w:val="16"/>
        </w:rPr>
        <w:t xml:space="preserve"> přelivná hrana               </w:t>
      </w:r>
      <w:r w:rsidR="005F78F1">
        <w:tab/>
      </w:r>
    </w:p>
    <w:p w:rsidR="00420A50" w:rsidRPr="00420A50" w:rsidRDefault="0099204C" w:rsidP="00420A50">
      <w:r>
        <w:rPr>
          <w:noProof/>
        </w:rPr>
        <w:pict>
          <v:shape id="_x0000_s1064" type="#_x0000_t32" style="position:absolute;margin-left:24.3pt;margin-top:8.5pt;width:0;height:61pt;z-index:251692032" o:connectortype="straight"/>
        </w:pict>
      </w:r>
    </w:p>
    <w:p w:rsidR="00420A50" w:rsidRPr="00420A50" w:rsidRDefault="0099204C" w:rsidP="00420A50">
      <w:r>
        <w:rPr>
          <w:noProof/>
        </w:rPr>
        <w:pict>
          <v:shape id="_x0000_s1047" type="#_x0000_t32" style="position:absolute;margin-left:61.9pt;margin-top:7.05pt;width:303.55pt;height:.05pt;z-index:251674624" o:connectortype="straight" strokeweight="1.5pt"/>
        </w:pict>
      </w:r>
      <w:r>
        <w:rPr>
          <w:noProof/>
        </w:rPr>
        <w:pict>
          <v:shape id="_x0000_s1065" type="#_x0000_t32" style="position:absolute;margin-left:21.1pt;margin-top:6.35pt;width:19.15pt;height:.35pt;flip:x;z-index:251693056" o:connectortype="straight"/>
        </w:pict>
      </w:r>
      <w:r>
        <w:rPr>
          <w:noProof/>
        </w:rPr>
        <w:pict>
          <v:shape id="_x0000_s1043" type="#_x0000_t32" style="position:absolute;margin-left:282.6pt;margin-top:7.1pt;width:0;height:17.3pt;z-index:251670528" o:connectortype="straight"/>
        </w:pict>
      </w:r>
      <w:r>
        <w:rPr>
          <w:noProof/>
        </w:rPr>
        <w:pict>
          <v:shape id="_x0000_s1041" type="#_x0000_t32" style="position:absolute;margin-left:282.6pt;margin-top:7.05pt;width:82.85pt;height:0;z-index:251668480" o:connectortype="straight"/>
        </w:pict>
      </w:r>
      <w:r>
        <w:rPr>
          <w:noProof/>
        </w:rPr>
        <w:pict>
          <v:shape id="_x0000_s1070" type="#_x0000_t32" style="position:absolute;margin-left:21.1pt;margin-top:2.9pt;width:5.75pt;height:6.65pt;flip:x y;z-index:251698176" o:connectortype="straight"/>
        </w:pict>
      </w:r>
    </w:p>
    <w:p w:rsidR="00420A50" w:rsidRPr="007325BD" w:rsidRDefault="0099204C" w:rsidP="007325BD">
      <w:pPr>
        <w:tabs>
          <w:tab w:val="left" w:pos="1986"/>
        </w:tabs>
      </w:pPr>
      <w:r>
        <w:rPr>
          <w:noProof/>
        </w:rPr>
        <w:pict>
          <v:shape id="_x0000_s1101" type="#_x0000_t32" style="position:absolute;margin-left:201.75pt;margin-top:10.6pt;width:0;height:41.25pt;flip:y;z-index:251718656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307.75pt;margin-top:3.85pt;width:0;height:48.35pt;z-index:251708416" o:connectortype="straight"/>
        </w:pict>
      </w:r>
      <w:r>
        <w:rPr>
          <w:noProof/>
        </w:rPr>
        <w:pict>
          <v:shape id="_x0000_s1082" type="#_x0000_t32" style="position:absolute;margin-left:213.9pt;margin-top:3.85pt;width:0;height:48.35pt;flip:y;z-index:251707392" o:connectortype="straight"/>
        </w:pict>
      </w:r>
      <w:r>
        <w:rPr>
          <w:noProof/>
        </w:rPr>
        <w:pict>
          <v:shape id="_x0000_s1042" type="#_x0000_t32" style="position:absolute;margin-left:143.65pt;margin-top:10.5pt;width:.05pt;height:14.25pt;z-index:251669504" o:connectortype="straight"/>
        </w:pict>
      </w:r>
      <w:r>
        <w:rPr>
          <w:noProof/>
        </w:rPr>
        <w:pict>
          <v:shape id="_x0000_s1040" type="#_x0000_t32" style="position:absolute;margin-left:143.95pt;margin-top:10.5pt;width:138.95pt;height:0;z-index:251667456" o:connectortype="straight"/>
        </w:pict>
      </w:r>
      <w:r>
        <w:rPr>
          <w:noProof/>
        </w:rPr>
        <w:pict>
          <v:shape id="_x0000_s1076" type="#_x0000_t32" style="position:absolute;margin-left:282.9pt;margin-top:10.5pt;width:95.5pt;height:0;z-index:251703296" o:connectortype="straight">
            <v:stroke dashstyle="dash"/>
          </v:shape>
        </w:pict>
      </w:r>
      <w:r>
        <w:rPr>
          <w:noProof/>
        </w:rPr>
        <w:pict>
          <v:shape id="_x0000_s1066" type="#_x0000_t32" style="position:absolute;margin-left:21.1pt;margin-top:7.75pt;width:19.15pt;height:.35pt;flip:x;z-index:251694080" o:connectortype="straight"/>
        </w:pict>
      </w:r>
      <w:r>
        <w:rPr>
          <w:noProof/>
        </w:rPr>
        <w:pict>
          <v:shape id="_x0000_s1069" type="#_x0000_t32" style="position:absolute;margin-left:21.1pt;margin-top:3.85pt;width:5.75pt;height:6.65pt;flip:x y;z-index:251697152" o:connectortype="straight"/>
        </w:pict>
      </w:r>
      <w:r w:rsidR="007325BD">
        <w:tab/>
      </w:r>
    </w:p>
    <w:p w:rsidR="00420A50" w:rsidRPr="00420A50" w:rsidRDefault="0099204C" w:rsidP="00420A50">
      <w:r>
        <w:rPr>
          <w:noProof/>
        </w:rPr>
        <w:pict>
          <v:shape id="_x0000_s1039" type="#_x0000_t32" style="position:absolute;margin-left:61.9pt;margin-top:10.95pt;width:81.8pt;height:0;z-index:251666432" o:connectortype="straight"/>
        </w:pict>
      </w:r>
      <w:r>
        <w:rPr>
          <w:noProof/>
        </w:rPr>
        <w:pict>
          <v:shape id="_x0000_s1067" type="#_x0000_t32" style="position:absolute;margin-left:18.7pt;margin-top:10.6pt;width:21.55pt;height:0;flip:x;z-index:251695104" o:connectortype="straight"/>
        </w:pict>
      </w:r>
      <w:r>
        <w:rPr>
          <w:noProof/>
        </w:rPr>
        <w:pict>
          <v:shape id="_x0000_s1068" type="#_x0000_t32" style="position:absolute;margin-left:21.1pt;margin-top:7.75pt;width:5.75pt;height:6.65pt;flip:x y;z-index:251696128" o:connectortype="straight"/>
        </w:pict>
      </w:r>
      <w:r>
        <w:rPr>
          <w:noProof/>
        </w:rPr>
        <w:pict>
          <v:shape id="_x0000_s1059" type="#_x0000_t32" style="position:absolute;margin-left:116.85pt;margin-top:10.95pt;width:0;height:27.45pt;flip:y;z-index:251686912" o:connectortype="straight">
            <v:stroke endarrow="block"/>
          </v:shape>
        </w:pict>
      </w:r>
    </w:p>
    <w:p w:rsidR="00420A50" w:rsidRDefault="00420A50" w:rsidP="00420A50"/>
    <w:p w:rsidR="004D3208" w:rsidRDefault="0099204C" w:rsidP="00420A50">
      <w:pPr>
        <w:tabs>
          <w:tab w:val="left" w:pos="2386"/>
        </w:tabs>
        <w:rPr>
          <w:sz w:val="16"/>
          <w:szCs w:val="16"/>
        </w:rPr>
      </w:pPr>
      <w:r w:rsidRPr="0099204C">
        <w:rPr>
          <w:noProof/>
        </w:rPr>
        <w:pict>
          <v:shape id="_x0000_s1081" type="#_x0000_t32" style="position:absolute;margin-left:307.75pt;margin-top:10.8pt;width:188.95pt;height:0;z-index:251706368" o:connectortype="straight"/>
        </w:pict>
      </w:r>
      <w:r w:rsidRPr="0099204C">
        <w:rPr>
          <w:noProof/>
        </w:rPr>
        <w:pict>
          <v:shape id="_x0000_s1080" type="#_x0000_t32" style="position:absolute;margin-left:213.9pt;margin-top:10.8pt;width:78.7pt;height:0;z-index:251705344" o:connectortype="straight"/>
        </w:pict>
      </w:r>
      <w:r w:rsidR="00420A50">
        <w:tab/>
      </w:r>
      <w:r w:rsidR="008D44B5">
        <w:t xml:space="preserve"> </w:t>
      </w:r>
      <w:r w:rsidR="00420A50">
        <w:rPr>
          <w:sz w:val="16"/>
          <w:szCs w:val="16"/>
        </w:rPr>
        <w:t xml:space="preserve">Stávající úroveň </w:t>
      </w:r>
      <w:proofErr w:type="gramStart"/>
      <w:r w:rsidR="00420A50">
        <w:rPr>
          <w:sz w:val="16"/>
          <w:szCs w:val="16"/>
        </w:rPr>
        <w:t xml:space="preserve">zdiva </w:t>
      </w:r>
      <w:r w:rsidR="007325BD">
        <w:rPr>
          <w:sz w:val="16"/>
          <w:szCs w:val="16"/>
        </w:rPr>
        <w:t xml:space="preserve">           D</w:t>
      </w:r>
      <w:r w:rsidR="00592E73">
        <w:rPr>
          <w:sz w:val="16"/>
          <w:szCs w:val="16"/>
        </w:rPr>
        <w:t>oplnit</w:t>
      </w:r>
      <w:proofErr w:type="gramEnd"/>
      <w:r w:rsidR="00592E73">
        <w:rPr>
          <w:sz w:val="16"/>
          <w:szCs w:val="16"/>
        </w:rPr>
        <w:t xml:space="preserve"> chybějící zdivo         </w:t>
      </w:r>
      <w:r w:rsidR="007325BD">
        <w:rPr>
          <w:sz w:val="16"/>
          <w:szCs w:val="16"/>
        </w:rPr>
        <w:t xml:space="preserve">Narušené zdivo rozebrat a vyzdít, výšku přelivu zachovat          </w:t>
      </w:r>
    </w:p>
    <w:p w:rsidR="004D3208" w:rsidRPr="004D3208" w:rsidRDefault="0099204C" w:rsidP="004D3208">
      <w:pPr>
        <w:rPr>
          <w:sz w:val="16"/>
          <w:szCs w:val="16"/>
        </w:rPr>
      </w:pPr>
      <w:r w:rsidRPr="0099204C">
        <w:rPr>
          <w:noProof/>
        </w:rPr>
        <w:pict>
          <v:shape id="_x0000_s1058" type="#_x0000_t32" style="position:absolute;margin-left:116.85pt;margin-top:1.6pt;width:84.9pt;height:.05pt;z-index:251685888" o:connectortype="straight"/>
        </w:pict>
      </w:r>
    </w:p>
    <w:p w:rsidR="004D3208" w:rsidRDefault="004D3208" w:rsidP="004D3208">
      <w:pPr>
        <w:rPr>
          <w:sz w:val="16"/>
          <w:szCs w:val="16"/>
        </w:rPr>
      </w:pPr>
    </w:p>
    <w:p w:rsidR="003E10E0" w:rsidRDefault="0099204C" w:rsidP="004D3208">
      <w:pPr>
        <w:tabs>
          <w:tab w:val="left" w:pos="1713"/>
        </w:tabs>
        <w:rPr>
          <w:sz w:val="16"/>
          <w:szCs w:val="16"/>
        </w:rPr>
      </w:pPr>
      <w:r w:rsidRPr="0099204C">
        <w:rPr>
          <w:noProof/>
        </w:rPr>
        <w:pict>
          <v:shape id="_x0000_s1096" type="#_x0000_t32" style="position:absolute;margin-left:61.9pt;margin-top:8.5pt;width:81.6pt;height:0;flip:x;z-index:251715584" o:connectortype="straight">
            <v:stroke endarrow="block"/>
          </v:shape>
        </w:pict>
      </w:r>
      <w:r w:rsidR="004D3208">
        <w:rPr>
          <w:sz w:val="16"/>
          <w:szCs w:val="16"/>
        </w:rPr>
        <w:tab/>
        <w:t>Vystupující skála</w:t>
      </w: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Pr="003E10E0" w:rsidRDefault="003E10E0" w:rsidP="003E10E0">
      <w:pPr>
        <w:rPr>
          <w:sz w:val="16"/>
          <w:szCs w:val="16"/>
        </w:rPr>
      </w:pPr>
    </w:p>
    <w:p w:rsidR="003E10E0" w:rsidRDefault="003E10E0" w:rsidP="003E10E0">
      <w:pPr>
        <w:rPr>
          <w:sz w:val="16"/>
          <w:szCs w:val="16"/>
        </w:rPr>
      </w:pPr>
    </w:p>
    <w:p w:rsidR="0071746B" w:rsidRPr="003E10E0" w:rsidRDefault="003E10E0" w:rsidP="003E10E0">
      <w:pPr>
        <w:tabs>
          <w:tab w:val="left" w:pos="1393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71746B" w:rsidRPr="003E10E0" w:rsidSect="00732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50000" w:hash="8K1+d3jFusmjYc3uLRfNVinEUIA=" w:salt="x7BVBCop0gjI73Q6p2SiDg=="/>
  <w:defaultTabStop w:val="708"/>
  <w:hyphenationZone w:val="425"/>
  <w:drawingGridHorizontalSpacing w:val="120"/>
  <w:displayHorizontalDrawingGridEvery w:val="2"/>
  <w:characterSpacingControl w:val="doNotCompress"/>
  <w:compat/>
  <w:rsids>
    <w:rsidRoot w:val="00B843DA"/>
    <w:rsid w:val="001D5A2B"/>
    <w:rsid w:val="003B715E"/>
    <w:rsid w:val="003E10E0"/>
    <w:rsid w:val="00420A50"/>
    <w:rsid w:val="00451197"/>
    <w:rsid w:val="004D3208"/>
    <w:rsid w:val="004E662B"/>
    <w:rsid w:val="00570A0E"/>
    <w:rsid w:val="00592E73"/>
    <w:rsid w:val="005F78F1"/>
    <w:rsid w:val="00694A27"/>
    <w:rsid w:val="0071746B"/>
    <w:rsid w:val="007325BD"/>
    <w:rsid w:val="0075000F"/>
    <w:rsid w:val="007D127A"/>
    <w:rsid w:val="007D5CC1"/>
    <w:rsid w:val="008568DD"/>
    <w:rsid w:val="00857121"/>
    <w:rsid w:val="008C28CA"/>
    <w:rsid w:val="008D1A6E"/>
    <w:rsid w:val="008D44B5"/>
    <w:rsid w:val="0099204C"/>
    <w:rsid w:val="009C47F7"/>
    <w:rsid w:val="009D2C77"/>
    <w:rsid w:val="00A219E0"/>
    <w:rsid w:val="00AE0012"/>
    <w:rsid w:val="00AE1197"/>
    <w:rsid w:val="00B843DA"/>
    <w:rsid w:val="00BC4132"/>
    <w:rsid w:val="00BF6871"/>
    <w:rsid w:val="00BF68E6"/>
    <w:rsid w:val="00C02456"/>
    <w:rsid w:val="00C36B59"/>
    <w:rsid w:val="00D359CC"/>
    <w:rsid w:val="00D955A5"/>
    <w:rsid w:val="00DF7EC7"/>
    <w:rsid w:val="00EF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allout" idref="#_x0000_s1089"/>
        <o:r id="V:Rule25" type="callout" idref="#_x0000_s1072"/>
        <o:r id="V:Rule52" type="connector" idref="#_x0000_s1042"/>
        <o:r id="V:Rule53" type="connector" idref="#_x0000_s1045"/>
        <o:r id="V:Rule54" type="connector" idref="#_x0000_s1065"/>
        <o:r id="V:Rule55" type="connector" idref="#_x0000_s1061"/>
        <o:r id="V:Rule56" type="connector" idref="#_x0000_s1070"/>
        <o:r id="V:Rule57" type="connector" idref="#_x0000_s1037"/>
        <o:r id="V:Rule58" type="connector" idref="#_x0000_s1057"/>
        <o:r id="V:Rule59" type="connector" idref="#_x0000_s1051"/>
        <o:r id="V:Rule60" type="connector" idref="#_x0000_s1046"/>
        <o:r id="V:Rule61" type="connector" idref="#_x0000_s1052"/>
        <o:r id="V:Rule62" type="connector" idref="#_x0000_s1078"/>
        <o:r id="V:Rule63" type="connector" idref="#_x0000_s1098"/>
        <o:r id="V:Rule64" type="connector" idref="#_x0000_s1084"/>
        <o:r id="V:Rule65" type="connector" idref="#_x0000_s1099"/>
        <o:r id="V:Rule66" type="connector" idref="#_x0000_s1054"/>
        <o:r id="V:Rule67" type="connector" idref="#_x0000_s1076"/>
        <o:r id="V:Rule68" type="connector" idref="#_x0000_s1074"/>
        <o:r id="V:Rule69" type="connector" idref="#_x0000_s1067"/>
        <o:r id="V:Rule70" type="connector" idref="#_x0000_s1050"/>
        <o:r id="V:Rule71" type="connector" idref="#_x0000_s1086"/>
        <o:r id="V:Rule72" type="connector" idref="#_x0000_s1101"/>
        <o:r id="V:Rule73" type="connector" idref="#_x0000_s1068"/>
        <o:r id="V:Rule74" type="connector" idref="#_x0000_s1047"/>
        <o:r id="V:Rule75" type="connector" idref="#_x0000_s1082"/>
        <o:r id="V:Rule76" type="connector" idref="#_x0000_s1085"/>
        <o:r id="V:Rule77" type="connector" idref="#_x0000_s1053"/>
        <o:r id="V:Rule78" type="connector" idref="#_x0000_s1066"/>
        <o:r id="V:Rule79" type="connector" idref="#_x0000_s1060"/>
        <o:r id="V:Rule80" type="connector" idref="#_x0000_s1055"/>
        <o:r id="V:Rule81" type="connector" idref="#_x0000_s1062"/>
        <o:r id="V:Rule82" type="connector" idref="#_x0000_s1064"/>
        <o:r id="V:Rule83" type="connector" idref="#_x0000_s1041"/>
        <o:r id="V:Rule84" type="connector" idref="#_x0000_s1083"/>
        <o:r id="V:Rule85" type="connector" idref="#_x0000_s1038"/>
        <o:r id="V:Rule86" type="connector" idref="#_x0000_s1088"/>
        <o:r id="V:Rule87" type="connector" idref="#_x0000_s1058"/>
        <o:r id="V:Rule88" type="connector" idref="#_x0000_s1075"/>
        <o:r id="V:Rule89" type="connector" idref="#_x0000_s1096"/>
        <o:r id="V:Rule90" type="connector" idref="#_x0000_s1039"/>
        <o:r id="V:Rule91" type="connector" idref="#_x0000_s1081"/>
        <o:r id="V:Rule92" type="connector" idref="#_x0000_s1040"/>
        <o:r id="V:Rule93" type="connector" idref="#_x0000_s1069"/>
        <o:r id="V:Rule94" type="connector" idref="#_x0000_s1080"/>
        <o:r id="V:Rule95" type="connector" idref="#_x0000_s1063"/>
        <o:r id="V:Rule96" type="connector" idref="#_x0000_s1087"/>
        <o:r id="V:Rule97" type="connector" idref="#_x0000_s1059"/>
        <o:r id="V:Rule98" type="connector" idref="#_x0000_s1043"/>
        <o:r id="V:Rule99" type="connector" idref="#_x0000_s1056"/>
        <o:r id="V:Rule100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20</cp:revision>
  <cp:lastPrinted>2014-03-27T13:41:00Z</cp:lastPrinted>
  <dcterms:created xsi:type="dcterms:W3CDTF">2014-03-27T05:20:00Z</dcterms:created>
  <dcterms:modified xsi:type="dcterms:W3CDTF">2014-04-14T09:09:00Z</dcterms:modified>
</cp:coreProperties>
</file>